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86810" w14:textId="25F9F3A3" w:rsidR="00992487" w:rsidRPr="004771BF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771BF">
        <w:rPr>
          <w:rFonts w:ascii="Arial" w:hAnsi="Arial" w:cs="Arial"/>
          <w:b/>
          <w:sz w:val="28"/>
          <w:szCs w:val="28"/>
          <w:u w:val="single"/>
        </w:rPr>
        <w:t xml:space="preserve">OPATŘENÍ PRO </w:t>
      </w:r>
      <w:r w:rsidR="00332263" w:rsidRPr="004771BF">
        <w:rPr>
          <w:rFonts w:ascii="Arial" w:hAnsi="Arial" w:cs="Arial"/>
          <w:b/>
          <w:sz w:val="28"/>
          <w:szCs w:val="28"/>
          <w:u w:val="single"/>
        </w:rPr>
        <w:t>FIRMY</w:t>
      </w:r>
    </w:p>
    <w:tbl>
      <w:tblPr>
        <w:tblStyle w:val="Mkatabulky"/>
        <w:tblpPr w:leftFromText="141" w:rightFromText="141" w:horzAnchor="margin" w:tblpX="-151" w:tblpY="1842"/>
        <w:tblW w:w="14957" w:type="dxa"/>
        <w:tblLook w:val="04A0" w:firstRow="1" w:lastRow="0" w:firstColumn="1" w:lastColumn="0" w:noHBand="0" w:noVBand="1"/>
      </w:tblPr>
      <w:tblGrid>
        <w:gridCol w:w="2263"/>
        <w:gridCol w:w="7655"/>
        <w:gridCol w:w="5039"/>
      </w:tblGrid>
      <w:tr w:rsidR="00565B06" w:rsidRPr="00565B06" w14:paraId="414A7FCF" w14:textId="77777777" w:rsidTr="00823DB0">
        <w:trPr>
          <w:trHeight w:val="578"/>
        </w:trPr>
        <w:tc>
          <w:tcPr>
            <w:tcW w:w="2263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565B06" w:rsidRPr="00565B06" w14:paraId="45FD5DFB" w14:textId="77777777" w:rsidTr="00823DB0">
        <w:trPr>
          <w:trHeight w:val="578"/>
        </w:trPr>
        <w:tc>
          <w:tcPr>
            <w:tcW w:w="2263" w:type="dxa"/>
          </w:tcPr>
          <w:p w14:paraId="621600C3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>, alokace 5 mld. Kč. Příjem žádostí byl pozastaven k 20. 3. 2020 8:00</w:t>
            </w:r>
          </w:p>
        </w:tc>
        <w:tc>
          <w:tcPr>
            <w:tcW w:w="7655" w:type="dxa"/>
          </w:tcPr>
          <w:p w14:paraId="01282D82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7D668095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605FC259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14:paraId="54AFBD3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74FA4ACE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500 tis. až 15 mil. Kč</w:t>
            </w:r>
          </w:p>
          <w:p w14:paraId="4114B5A6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14:paraId="52898209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14:paraId="004E8038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14:paraId="5E999BDD" w14:textId="77777777" w:rsidR="00992487" w:rsidRPr="00565B06" w:rsidRDefault="0002571C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92487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992487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14:paraId="1C0EAC4B" w14:textId="77777777" w:rsidTr="00823DB0">
        <w:trPr>
          <w:trHeight w:val="590"/>
        </w:trPr>
        <w:tc>
          <w:tcPr>
            <w:tcW w:w="2263" w:type="dxa"/>
          </w:tcPr>
          <w:p w14:paraId="240B2F3E" w14:textId="790E8E74"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2 – bezúročné úvěry od komerčních bank se zárukou ČMZRB, alokace 35 mld. Kč</w:t>
            </w:r>
          </w:p>
        </w:tc>
        <w:tc>
          <w:tcPr>
            <w:tcW w:w="7655" w:type="dxa"/>
          </w:tcPr>
          <w:p w14:paraId="5C2014D2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55CB9813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14:paraId="5B498AF1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2F641798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14:paraId="2DE9E61B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012D6305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14:paraId="453C55B0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14:paraId="36B0147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66BFAF47" w14:textId="77777777" w:rsidTr="00823DB0">
        <w:trPr>
          <w:trHeight w:val="578"/>
        </w:trPr>
        <w:tc>
          <w:tcPr>
            <w:tcW w:w="2263" w:type="dxa"/>
          </w:tcPr>
          <w:p w14:paraId="79F48B84" w14:textId="3E7BFBC8"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</w:t>
            </w:r>
            <w:r w:rsidR="00565B06" w:rsidRPr="00565B06">
              <w:rPr>
                <w:rFonts w:ascii="Arial" w:hAnsi="Arial" w:cs="Arial"/>
                <w:b/>
                <w:sz w:val="20"/>
                <w:szCs w:val="20"/>
              </w:rPr>
              <w:t>na výrobu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zdravotnických prostředků, alokace </w:t>
            </w:r>
            <w:r w:rsidR="00A152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</w:t>
            </w:r>
          </w:p>
        </w:tc>
        <w:tc>
          <w:tcPr>
            <w:tcW w:w="7655" w:type="dxa"/>
          </w:tcPr>
          <w:p w14:paraId="09068D5A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č.3 Výzvy (příloha bude finalizována zítra). Řídící orgán si vyhrazuje právo tento seznam aktualizovat</w:t>
            </w:r>
          </w:p>
          <w:p w14:paraId="359931BA" w14:textId="5B695CF5" w:rsidR="00992487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14:paraId="51158044" w14:textId="777D41B6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výdaje bude možné uplatnit již </w:t>
            </w:r>
            <w:r w:rsidR="002340E9" w:rsidRPr="00565B06">
              <w:rPr>
                <w:rFonts w:ascii="Arial" w:hAnsi="Arial" w:cs="Arial"/>
                <w:sz w:val="20"/>
                <w:szCs w:val="20"/>
              </w:rPr>
              <w:t>od 1. 2. 2020</w:t>
            </w:r>
          </w:p>
          <w:p w14:paraId="2A35EEEA" w14:textId="1B4ECC3F" w:rsidR="00992487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</w:t>
            </w:r>
          </w:p>
          <w:p w14:paraId="3EB9A59A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312CC0D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332AF706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12537507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0E6866C" w14:textId="26BD4AD6" w:rsidR="00A1522A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565B06" w:rsidRPr="00565B06" w14:paraId="2809EBD6" w14:textId="77777777" w:rsidTr="00823DB0">
        <w:trPr>
          <w:trHeight w:val="578"/>
        </w:trPr>
        <w:tc>
          <w:tcPr>
            <w:tcW w:w="2263" w:type="dxa"/>
          </w:tcPr>
          <w:p w14:paraId="62B43306" w14:textId="6FF5C5B3" w:rsidR="00992487" w:rsidRPr="00565B06" w:rsidRDefault="00A1522A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COVID-19. Cílená podpora </w:t>
            </w:r>
            <w:r w:rsidRPr="00A1522A">
              <w:rPr>
                <w:rFonts w:ascii="Arial" w:hAnsi="Arial" w:cs="Arial"/>
                <w:b/>
                <w:sz w:val="20"/>
                <w:szCs w:val="20"/>
              </w:rPr>
              <w:lastRenderedPageBreak/>
              <w:t>vyvinutí nových řešení pro COVID-19, alokace 200 mil. Kč</w:t>
            </w:r>
          </w:p>
        </w:tc>
        <w:tc>
          <w:tcPr>
            <w:tcW w:w="7655" w:type="dxa"/>
          </w:tcPr>
          <w:p w14:paraId="304DBB68" w14:textId="4E590D90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311B461F" w14:textId="727F0E78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E5DD5B8" w14:textId="513E8C85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2B8BE144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5F4F7656" w14:textId="1FD33EC3"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 w:rsidR="00217A99"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14:paraId="067BBCA7" w14:textId="2411E77A"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09B11E3" w14:textId="42AE54A5" w:rsidR="00992487" w:rsidRPr="00565B06" w:rsidRDefault="0021099C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</w:t>
            </w:r>
          </w:p>
        </w:tc>
      </w:tr>
      <w:tr w:rsidR="00565B06" w:rsidRPr="00565B06" w14:paraId="798EF165" w14:textId="77777777" w:rsidTr="00823DB0">
        <w:trPr>
          <w:trHeight w:val="590"/>
        </w:trPr>
        <w:tc>
          <w:tcPr>
            <w:tcW w:w="2263" w:type="dxa"/>
          </w:tcPr>
          <w:p w14:paraId="577841FD" w14:textId="77777777" w:rsidR="00992487" w:rsidRPr="00565B06" w:rsidRDefault="008607A8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 termínů výzev OP PIK</w:t>
            </w:r>
          </w:p>
        </w:tc>
        <w:tc>
          <w:tcPr>
            <w:tcW w:w="7655" w:type="dxa"/>
          </w:tcPr>
          <w:p w14:paraId="3B88791A" w14:textId="0C120BCE" w:rsidR="00992487" w:rsidRPr="00565B06" w:rsidRDefault="007323A4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745A"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7323A4" w:rsidRPr="00565B06" w:rsidRDefault="0002571C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323A4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7323A4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14:paraId="31FAB217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4D661A06" w14:textId="77777777" w:rsidTr="00823DB0">
        <w:trPr>
          <w:trHeight w:val="578"/>
        </w:trPr>
        <w:tc>
          <w:tcPr>
            <w:tcW w:w="2263" w:type="dxa"/>
          </w:tcPr>
          <w:p w14:paraId="7BCFB61C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6A8A4B47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76CD6A" w14:textId="763B1531" w:rsidR="00992487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t xml:space="preserve"> </w:t>
            </w:r>
            <w:r w:rsidR="0011745A">
              <w:t>d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aňoví poplatníci </w:t>
            </w:r>
            <w:r w:rsidR="001E56ED"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1E56ED" w:rsidRPr="001E56ED" w:rsidRDefault="001E56ED" w:rsidP="001E56E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0E2AB26F" w:rsidR="0047776F" w:rsidRDefault="0047776F" w:rsidP="00565B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46CCE994" w14:textId="783D81C6" w:rsidR="001E56ED" w:rsidRPr="00565B06" w:rsidRDefault="001E56ED" w:rsidP="00B95B0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d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aňoví poplatníci dále nemusí podat v termínu kontrolní hlášení k DPH,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 xml:space="preserve">automatickým prominutím, popřípadě individuální žádostí. </w:t>
            </w:r>
          </w:p>
        </w:tc>
        <w:tc>
          <w:tcPr>
            <w:tcW w:w="5039" w:type="dxa"/>
          </w:tcPr>
          <w:p w14:paraId="3E29A82F" w14:textId="77777777" w:rsidR="0047776F" w:rsidRPr="00565B06" w:rsidRDefault="0047776F" w:rsidP="00565B06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66F21043" w14:textId="77777777" w:rsidTr="00823DB0">
        <w:trPr>
          <w:trHeight w:val="578"/>
        </w:trPr>
        <w:tc>
          <w:tcPr>
            <w:tcW w:w="2263" w:type="dxa"/>
          </w:tcPr>
          <w:p w14:paraId="610136AA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7B2906" w14:textId="53A8F81A" w:rsidR="0047776F" w:rsidRPr="00565B06" w:rsidRDefault="00823DB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CE18A44" w14:textId="66CAB4D7"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v další vlně </w:t>
            </w:r>
            <w:r w:rsidR="001E56ED">
              <w:rPr>
                <w:rFonts w:ascii="Arial" w:hAnsi="Arial" w:cs="Arial"/>
                <w:sz w:val="20"/>
                <w:szCs w:val="20"/>
              </w:rPr>
              <w:t>EET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se bude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pokračovat 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>až</w:t>
            </w:r>
            <w:r w:rsidR="00823DB0" w:rsidRPr="00823DB0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 xml:space="preserve"> 3 měsíce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po ukončení trvání nouzového stavu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250A9" w14:textId="170C0460" w:rsidR="0047776F" w:rsidRPr="00565B06" w:rsidRDefault="00823DB0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14:paraId="595D2F72" w14:textId="77777777"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2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565B06" w:rsidRPr="00565B06" w14:paraId="6A534131" w14:textId="77777777" w:rsidTr="00823DB0">
        <w:trPr>
          <w:trHeight w:val="578"/>
        </w:trPr>
        <w:tc>
          <w:tcPr>
            <w:tcW w:w="2263" w:type="dxa"/>
          </w:tcPr>
          <w:p w14:paraId="66B2FB40" w14:textId="77777777" w:rsidR="00D6044C" w:rsidRDefault="008F49C7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</w:p>
          <w:p w14:paraId="5199E37F" w14:textId="79DE942E" w:rsidR="008F49C7" w:rsidRPr="00565B06" w:rsidRDefault="00D6044C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 a platů</w:t>
            </w:r>
            <w:r w:rsidR="009A6D30"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5CEE13C4" w14:textId="77777777" w:rsidR="00EF7E53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14:paraId="34793D91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>. 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14:paraId="2A3BA4B7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lastRenderedPageBreak/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4D2ACD6E" w14:textId="77777777" w:rsidR="00EF7E53" w:rsidRPr="00DB45F8" w:rsidRDefault="00EF7E53" w:rsidP="00EF7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7E17E3B4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6C56FD9C" w14:textId="75875C0F" w:rsidR="008F49C7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>Omezení poptávky po službách, výrobcích a jiných produktech zaměstnavatele v důsledku karanténních opatření v místě odbytu zaměstnavatele (ČR i zahraničí).  Náhrada mzdy nebo platu vyplácena zaměstnanci nejméně ve výši 60 %. Zaměstnavateli bude poskytnut příspěvek ve výši 50 %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604C4DD8" w14:textId="77777777" w:rsidR="008F49C7" w:rsidRPr="00565B06" w:rsidRDefault="009A6D3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3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14:paraId="6BF80761" w14:textId="77777777" w:rsidTr="00823DB0">
        <w:trPr>
          <w:trHeight w:val="578"/>
        </w:trPr>
        <w:tc>
          <w:tcPr>
            <w:tcW w:w="2263" w:type="dxa"/>
          </w:tcPr>
          <w:p w14:paraId="16F8D9F5" w14:textId="2C440522" w:rsidR="008F49C7" w:rsidRPr="00565B06" w:rsidRDefault="00332263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14:paraId="63CE47B8" w14:textId="537C4EFC" w:rsidR="008F49C7" w:rsidRPr="00565B06" w:rsidRDefault="00565B06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 w:rsidR="00D528F5"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7BA25520" w14:textId="77777777" w:rsidR="00565B06" w:rsidRPr="00565B06" w:rsidRDefault="00565B06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1DA8B36C" w14:textId="77777777" w:rsidR="008F49C7" w:rsidRPr="00565B06" w:rsidRDefault="0002571C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anchor="Program" w:history="1">
              <w:r w:rsidR="00565B06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565B06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5D0E" w:rsidRPr="00565B06" w14:paraId="7CB6D8A8" w14:textId="77777777" w:rsidTr="008A0976">
        <w:trPr>
          <w:trHeight w:val="578"/>
        </w:trPr>
        <w:tc>
          <w:tcPr>
            <w:tcW w:w="2263" w:type="dxa"/>
          </w:tcPr>
          <w:p w14:paraId="2A37651B" w14:textId="77777777"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Veřejná soutěž z Programu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Podprogram 3 – Inovace do praxe</w:t>
            </w:r>
          </w:p>
        </w:tc>
        <w:tc>
          <w:tcPr>
            <w:tcW w:w="7655" w:type="dxa"/>
          </w:tcPr>
          <w:p w14:paraId="2A2E8AF6" w14:textId="77777777"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Dotace na zavedení organizačních a procesních inovací v souvislosti s riziky onemocnění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19.</w:t>
            </w:r>
          </w:p>
          <w:p w14:paraId="5695C426" w14:textId="77777777"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mohou být zaměřené mimo jiné i na digitalizaci procesů či výroby.</w:t>
            </w:r>
          </w:p>
          <w:p w14:paraId="4A92DC44" w14:textId="77777777"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Příjemci pouze MSP</w:t>
            </w:r>
          </w:p>
        </w:tc>
        <w:tc>
          <w:tcPr>
            <w:tcW w:w="5039" w:type="dxa"/>
          </w:tcPr>
          <w:p w14:paraId="7F18FD35" w14:textId="3062664F" w:rsidR="00545D0E" w:rsidRPr="00565B06" w:rsidRDefault="00545D0E" w:rsidP="00545D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50% dotace na náklady spojené přímo se zavedením Inovace dle GBER, čl. 28 a 29 (osobní náklady, odpisy, další přímé náklady, režie atd.). Navíc do výše 25% rozpočtu je možné využít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náklady související s projektem, nicméně nespadající pod GBER (příprava žádosti, drobné investice, marketing atd.)</w:t>
            </w:r>
          </w:p>
        </w:tc>
      </w:tr>
    </w:tbl>
    <w:p w14:paraId="559ECC64" w14:textId="77777777" w:rsidR="009D4A2E" w:rsidRPr="00565B06" w:rsidRDefault="009D4A2E" w:rsidP="00545D0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0C3A9" w14:textId="77777777" w:rsidR="0002571C" w:rsidRDefault="0002571C" w:rsidP="00677FE0">
      <w:pPr>
        <w:spacing w:after="0" w:line="240" w:lineRule="auto"/>
      </w:pPr>
      <w:r>
        <w:separator/>
      </w:r>
    </w:p>
  </w:endnote>
  <w:endnote w:type="continuationSeparator" w:id="0">
    <w:p w14:paraId="39C849AD" w14:textId="77777777" w:rsidR="0002571C" w:rsidRDefault="0002571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98FF" w14:textId="77777777" w:rsidR="0002571C" w:rsidRDefault="0002571C" w:rsidP="00677FE0">
      <w:pPr>
        <w:spacing w:after="0" w:line="240" w:lineRule="auto"/>
      </w:pPr>
      <w:r>
        <w:separator/>
      </w:r>
    </w:p>
  </w:footnote>
  <w:footnote w:type="continuationSeparator" w:id="0">
    <w:p w14:paraId="11C63680" w14:textId="77777777" w:rsidR="0002571C" w:rsidRDefault="0002571C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C23B5"/>
    <w:multiLevelType w:val="multilevel"/>
    <w:tmpl w:val="E8A48D7C"/>
    <w:numStyleLink w:val="VariantaA-sla"/>
  </w:abstractNum>
  <w:abstractNum w:abstractNumId="6">
    <w:nsid w:val="02E83A8B"/>
    <w:multiLevelType w:val="multilevel"/>
    <w:tmpl w:val="E8BAE50A"/>
    <w:numStyleLink w:val="VariantaA-odrky"/>
  </w:abstractNum>
  <w:abstractNum w:abstractNumId="7">
    <w:nsid w:val="0402680D"/>
    <w:multiLevelType w:val="multilevel"/>
    <w:tmpl w:val="E8BAE50A"/>
    <w:numStyleLink w:val="VariantaA-odrky"/>
  </w:abstractNum>
  <w:abstractNum w:abstractNumId="8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>
    <w:nsid w:val="0479347F"/>
    <w:multiLevelType w:val="multilevel"/>
    <w:tmpl w:val="3320A8B2"/>
    <w:numStyleLink w:val="VariantaB-odrky"/>
  </w:abstractNum>
  <w:abstractNum w:abstractNumId="10">
    <w:nsid w:val="04D643EE"/>
    <w:multiLevelType w:val="multilevel"/>
    <w:tmpl w:val="E8A48D7C"/>
    <w:numStyleLink w:val="VariantaA-sla"/>
  </w:abstractNum>
  <w:abstractNum w:abstractNumId="11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D4BBA"/>
    <w:multiLevelType w:val="multilevel"/>
    <w:tmpl w:val="E8BAE50A"/>
    <w:numStyleLink w:val="VariantaA-odrky"/>
  </w:abstractNum>
  <w:abstractNum w:abstractNumId="13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316F8"/>
    <w:multiLevelType w:val="multilevel"/>
    <w:tmpl w:val="3320A8B2"/>
    <w:numStyleLink w:val="VariantaB-odrky"/>
  </w:abstractNum>
  <w:abstractNum w:abstractNumId="17">
    <w:nsid w:val="13FB2F1F"/>
    <w:multiLevelType w:val="multilevel"/>
    <w:tmpl w:val="E8BAE50A"/>
    <w:numStyleLink w:val="VariantaA-odrky"/>
  </w:abstractNum>
  <w:abstractNum w:abstractNumId="18">
    <w:nsid w:val="15587B24"/>
    <w:multiLevelType w:val="multilevel"/>
    <w:tmpl w:val="E8BAE50A"/>
    <w:numStyleLink w:val="VariantaA-odrky"/>
  </w:abstractNum>
  <w:abstractNum w:abstractNumId="19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1872DA"/>
    <w:multiLevelType w:val="multilevel"/>
    <w:tmpl w:val="E8A48D7C"/>
    <w:numStyleLink w:val="VariantaA-sla"/>
  </w:abstractNum>
  <w:abstractNum w:abstractNumId="22">
    <w:nsid w:val="19987FCF"/>
    <w:multiLevelType w:val="multilevel"/>
    <w:tmpl w:val="0D8ABE32"/>
    <w:numStyleLink w:val="VariantaB-sla"/>
  </w:abstractNum>
  <w:abstractNum w:abstractNumId="23">
    <w:nsid w:val="1D3068A6"/>
    <w:multiLevelType w:val="multilevel"/>
    <w:tmpl w:val="3320A8B2"/>
    <w:numStyleLink w:val="VariantaB-odrky"/>
  </w:abstractNum>
  <w:abstractNum w:abstractNumId="24">
    <w:nsid w:val="1D464EC2"/>
    <w:multiLevelType w:val="multilevel"/>
    <w:tmpl w:val="E8BAE50A"/>
    <w:numStyleLink w:val="VariantaA-odrky"/>
  </w:abstractNum>
  <w:abstractNum w:abstractNumId="25">
    <w:nsid w:val="1EAB39CE"/>
    <w:multiLevelType w:val="multilevel"/>
    <w:tmpl w:val="E8BAE50A"/>
    <w:numStyleLink w:val="VariantaA-odrky"/>
  </w:abstractNum>
  <w:abstractNum w:abstractNumId="26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9A5EA2"/>
    <w:multiLevelType w:val="multilevel"/>
    <w:tmpl w:val="E8BAE50A"/>
    <w:numStyleLink w:val="VariantaA-odrky"/>
  </w:abstractNum>
  <w:abstractNum w:abstractNumId="28">
    <w:nsid w:val="28AB573E"/>
    <w:multiLevelType w:val="multilevel"/>
    <w:tmpl w:val="3320A8B2"/>
    <w:numStyleLink w:val="VariantaB-odrky"/>
  </w:abstractNum>
  <w:abstractNum w:abstractNumId="29">
    <w:nsid w:val="2A5F2D39"/>
    <w:multiLevelType w:val="multilevel"/>
    <w:tmpl w:val="E8BAE50A"/>
    <w:numStyleLink w:val="VariantaA-odrky"/>
  </w:abstractNum>
  <w:abstractNum w:abstractNumId="30">
    <w:nsid w:val="2DBB2CE6"/>
    <w:multiLevelType w:val="multilevel"/>
    <w:tmpl w:val="E8BAE50A"/>
    <w:numStyleLink w:val="VariantaA-odrky"/>
  </w:abstractNum>
  <w:abstractNum w:abstractNumId="31">
    <w:nsid w:val="355131EF"/>
    <w:multiLevelType w:val="multilevel"/>
    <w:tmpl w:val="E8A48D7C"/>
    <w:numStyleLink w:val="VariantaA-sla"/>
  </w:abstractNum>
  <w:abstractNum w:abstractNumId="32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06389"/>
    <w:multiLevelType w:val="multilevel"/>
    <w:tmpl w:val="E8BAE50A"/>
    <w:numStyleLink w:val="VariantaA-odrky"/>
  </w:abstractNum>
  <w:abstractNum w:abstractNumId="34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90926"/>
    <w:multiLevelType w:val="multilevel"/>
    <w:tmpl w:val="E8BAE50A"/>
    <w:numStyleLink w:val="VariantaA-odrky"/>
  </w:abstractNum>
  <w:abstractNum w:abstractNumId="38">
    <w:nsid w:val="533902EA"/>
    <w:multiLevelType w:val="multilevel"/>
    <w:tmpl w:val="E8BAE50A"/>
    <w:numStyleLink w:val="VariantaA-odrky"/>
  </w:abstractNum>
  <w:abstractNum w:abstractNumId="39">
    <w:nsid w:val="571C11E2"/>
    <w:multiLevelType w:val="multilevel"/>
    <w:tmpl w:val="E8A48D7C"/>
    <w:numStyleLink w:val="VariantaA-sla"/>
  </w:abstractNum>
  <w:abstractNum w:abstractNumId="4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3"/>
    <w:rsid w:val="00013DE3"/>
    <w:rsid w:val="00015306"/>
    <w:rsid w:val="0002571C"/>
    <w:rsid w:val="0002674B"/>
    <w:rsid w:val="0004162E"/>
    <w:rsid w:val="0004786B"/>
    <w:rsid w:val="00063405"/>
    <w:rsid w:val="00074C0D"/>
    <w:rsid w:val="000809B9"/>
    <w:rsid w:val="00090B40"/>
    <w:rsid w:val="00095A0A"/>
    <w:rsid w:val="000B1B3D"/>
    <w:rsid w:val="000C4CAF"/>
    <w:rsid w:val="00105482"/>
    <w:rsid w:val="0011745A"/>
    <w:rsid w:val="00121485"/>
    <w:rsid w:val="001268B0"/>
    <w:rsid w:val="001516F3"/>
    <w:rsid w:val="001536E8"/>
    <w:rsid w:val="0018051B"/>
    <w:rsid w:val="001B1E4A"/>
    <w:rsid w:val="001D27C0"/>
    <w:rsid w:val="001E56ED"/>
    <w:rsid w:val="001E74C3"/>
    <w:rsid w:val="001F6937"/>
    <w:rsid w:val="0021099C"/>
    <w:rsid w:val="00217A99"/>
    <w:rsid w:val="00220DE3"/>
    <w:rsid w:val="002340E9"/>
    <w:rsid w:val="0025290D"/>
    <w:rsid w:val="00260372"/>
    <w:rsid w:val="00262DAF"/>
    <w:rsid w:val="00285AED"/>
    <w:rsid w:val="002E2442"/>
    <w:rsid w:val="002F0E8C"/>
    <w:rsid w:val="00302FEA"/>
    <w:rsid w:val="00310FA0"/>
    <w:rsid w:val="00320481"/>
    <w:rsid w:val="003250CB"/>
    <w:rsid w:val="00332263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370E2"/>
    <w:rsid w:val="00443D63"/>
    <w:rsid w:val="004509E5"/>
    <w:rsid w:val="004771BF"/>
    <w:rsid w:val="0047776F"/>
    <w:rsid w:val="00486FB9"/>
    <w:rsid w:val="004C212A"/>
    <w:rsid w:val="00500232"/>
    <w:rsid w:val="00504668"/>
    <w:rsid w:val="00507415"/>
    <w:rsid w:val="005455E1"/>
    <w:rsid w:val="00545D0E"/>
    <w:rsid w:val="005502BD"/>
    <w:rsid w:val="00556787"/>
    <w:rsid w:val="00565B06"/>
    <w:rsid w:val="00582276"/>
    <w:rsid w:val="005905DB"/>
    <w:rsid w:val="005A5803"/>
    <w:rsid w:val="005B46E1"/>
    <w:rsid w:val="005C2560"/>
    <w:rsid w:val="005F7585"/>
    <w:rsid w:val="00605759"/>
    <w:rsid w:val="0061215A"/>
    <w:rsid w:val="00650C6C"/>
    <w:rsid w:val="00652FE6"/>
    <w:rsid w:val="0065567B"/>
    <w:rsid w:val="00667898"/>
    <w:rsid w:val="00677FE0"/>
    <w:rsid w:val="006B617F"/>
    <w:rsid w:val="006C4145"/>
    <w:rsid w:val="006D04EF"/>
    <w:rsid w:val="006E2FB0"/>
    <w:rsid w:val="007102D2"/>
    <w:rsid w:val="00713948"/>
    <w:rsid w:val="007323A4"/>
    <w:rsid w:val="00753A27"/>
    <w:rsid w:val="0079342A"/>
    <w:rsid w:val="007B4949"/>
    <w:rsid w:val="007F0BC6"/>
    <w:rsid w:val="00823DB0"/>
    <w:rsid w:val="00831374"/>
    <w:rsid w:val="00857580"/>
    <w:rsid w:val="0085770D"/>
    <w:rsid w:val="00857FE9"/>
    <w:rsid w:val="008607A8"/>
    <w:rsid w:val="00865238"/>
    <w:rsid w:val="008667BF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35E2A"/>
    <w:rsid w:val="00942DDD"/>
    <w:rsid w:val="009516A8"/>
    <w:rsid w:val="0097705C"/>
    <w:rsid w:val="00992487"/>
    <w:rsid w:val="009A6D30"/>
    <w:rsid w:val="009D4A2E"/>
    <w:rsid w:val="009F393D"/>
    <w:rsid w:val="009F7F46"/>
    <w:rsid w:val="00A000BF"/>
    <w:rsid w:val="00A0587E"/>
    <w:rsid w:val="00A1522A"/>
    <w:rsid w:val="00A275BC"/>
    <w:rsid w:val="00A31561"/>
    <w:rsid w:val="00A342A3"/>
    <w:rsid w:val="00A4345F"/>
    <w:rsid w:val="00A464B4"/>
    <w:rsid w:val="00A47F36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20993"/>
    <w:rsid w:val="00B42E96"/>
    <w:rsid w:val="00B50EE6"/>
    <w:rsid w:val="00B52185"/>
    <w:rsid w:val="00B95B04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34B2F"/>
    <w:rsid w:val="00C4641B"/>
    <w:rsid w:val="00C6690E"/>
    <w:rsid w:val="00C703C5"/>
    <w:rsid w:val="00C805F2"/>
    <w:rsid w:val="00C90885"/>
    <w:rsid w:val="00C96EFE"/>
    <w:rsid w:val="00CC5E40"/>
    <w:rsid w:val="00D1569F"/>
    <w:rsid w:val="00D20B1E"/>
    <w:rsid w:val="00D22462"/>
    <w:rsid w:val="00D230AC"/>
    <w:rsid w:val="00D32489"/>
    <w:rsid w:val="00D3349E"/>
    <w:rsid w:val="00D422E5"/>
    <w:rsid w:val="00D528F5"/>
    <w:rsid w:val="00D6044C"/>
    <w:rsid w:val="00D73CB8"/>
    <w:rsid w:val="00D74BCC"/>
    <w:rsid w:val="00DA7591"/>
    <w:rsid w:val="00E05317"/>
    <w:rsid w:val="00E3223B"/>
    <w:rsid w:val="00E32798"/>
    <w:rsid w:val="00E33CC8"/>
    <w:rsid w:val="00E51C91"/>
    <w:rsid w:val="00E644B6"/>
    <w:rsid w:val="00E667C1"/>
    <w:rsid w:val="00EC3F88"/>
    <w:rsid w:val="00ED36D8"/>
    <w:rsid w:val="00EE6BD7"/>
    <w:rsid w:val="00EF7E53"/>
    <w:rsid w:val="00F0689D"/>
    <w:rsid w:val="00F14E9C"/>
    <w:rsid w:val="00FB01B5"/>
    <w:rsid w:val="00FB7AC9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psv.cz/web/cz/informace-ke-koronavi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mfcr.cz/cs/aktualne/tiskove-zpravy/2020/ulevy-v-danove-oblasti-se-rozsiri-3794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cnisprava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gentura-api.org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mzrb.cz/podnikatele/uvery/uver-covid/" TargetMode="External"/><Relationship Id="rId14" Type="http://schemas.openxmlformats.org/officeDocument/2006/relationships/hyperlink" Target="https://www.mpsv.cz/web/cz/informace-ke-koronavi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BB41-772E-4857-ACD1-0AA9F2AA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 Pavel</dc:creator>
  <cp:lastModifiedBy>Admin</cp:lastModifiedBy>
  <cp:revision>2</cp:revision>
  <dcterms:created xsi:type="dcterms:W3CDTF">2020-03-31T09:15:00Z</dcterms:created>
  <dcterms:modified xsi:type="dcterms:W3CDTF">2020-03-31T09:15:00Z</dcterms:modified>
</cp:coreProperties>
</file>